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2164" w:rsidRPr="005C2164" w:rsidRDefault="005C2164" w:rsidP="005C216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212529"/>
          <w:sz w:val="40"/>
          <w:szCs w:val="40"/>
          <w:lang w:eastAsia="ru-RU"/>
        </w:rPr>
      </w:pPr>
      <w:r w:rsidRPr="005C2164">
        <w:rPr>
          <w:rFonts w:ascii="Times New Roman" w:eastAsia="Times New Roman" w:hAnsi="Times New Roman" w:cs="Times New Roman"/>
          <w:b/>
          <w:color w:val="212529"/>
          <w:sz w:val="40"/>
          <w:szCs w:val="40"/>
          <w:lang w:eastAsia="ru-RU"/>
        </w:rPr>
        <w:t>Болезнь Лайма</w:t>
      </w:r>
    </w:p>
    <w:p w:rsidR="005C2164" w:rsidRPr="005C2164" w:rsidRDefault="005C2164" w:rsidP="005C216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5C2164">
        <w:rPr>
          <w:rFonts w:ascii="Times New Roman" w:eastAsia="Times New Roman" w:hAnsi="Times New Roman" w:cs="Times New Roman"/>
          <w:noProof/>
          <w:color w:val="212529"/>
          <w:sz w:val="24"/>
          <w:szCs w:val="24"/>
          <w:lang w:eastAsia="ru-RU"/>
        </w:rPr>
        <w:drawing>
          <wp:inline distT="0" distB="0" distL="0" distR="0">
            <wp:extent cx="5830214" cy="3277038"/>
            <wp:effectExtent l="0" t="0" r="0" b="0"/>
            <wp:docPr id="1" name="Рисунок 1" descr="https://admin.cgon.ru/storage/twE7EfLe1r4eBFjKHFY4apN9Iq7QB2gKSAPZOp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dmin.cgon.ru/storage/twE7EfLe1r4eBFjKHFY4apN9Iq7QB2gKSAPZOp36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4144" cy="3296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2164" w:rsidRPr="005C2164" w:rsidRDefault="005C2164" w:rsidP="005C2164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5C216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Среди инфекционных заболеваний, передающихся клещами, болезнь Лайма - самая частая. В этой статье расскажем все о симптомах и профилактике клещевого боррелиоза.</w:t>
      </w:r>
    </w:p>
    <w:p w:rsidR="005C2164" w:rsidRPr="005C2164" w:rsidRDefault="005C2164" w:rsidP="005C2164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5C216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Болезнь Лайма, или клещевой боррелиоз — природно-очаговое заболевание, передающееся клещами. Оно характеризуется поражением кожи, суставов, нервной и сердечно-сосудистой систем и часто принимает хроническое, рецидивирующее течение.</w:t>
      </w:r>
    </w:p>
    <w:p w:rsidR="005C2164" w:rsidRPr="005C2164" w:rsidRDefault="005C2164" w:rsidP="005C2164">
      <w:pPr>
        <w:shd w:val="clear" w:color="auto" w:fill="ECF5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5E35B1"/>
          <w:sz w:val="24"/>
          <w:szCs w:val="24"/>
          <w:lang w:eastAsia="ru-RU"/>
        </w:rPr>
      </w:pPr>
      <w:r w:rsidRPr="005C2164">
        <w:rPr>
          <w:rFonts w:ascii="Times New Roman" w:eastAsia="Times New Roman" w:hAnsi="Times New Roman" w:cs="Times New Roman"/>
          <w:color w:val="5E35B1"/>
          <w:sz w:val="24"/>
          <w:szCs w:val="24"/>
          <w:lang w:eastAsia="ru-RU"/>
        </w:rPr>
        <w:t>Несмотря на то, что первый случай заболевания был описан еще в середине 1970-ых годов в небольшом городке Лайм в Штате Коннектикут, возбудитель был выделен только в 1982 году.</w:t>
      </w:r>
    </w:p>
    <w:p w:rsidR="005C2164" w:rsidRPr="005C2164" w:rsidRDefault="005C2164" w:rsidP="005C2164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5C216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Возбудителем </w:t>
      </w:r>
      <w:proofErr w:type="spellStart"/>
      <w:r w:rsidRPr="005C216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борррелиоза</w:t>
      </w:r>
      <w:proofErr w:type="spellEnd"/>
      <w:r w:rsidRPr="005C216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 являются несколько видов патогенных для человека </w:t>
      </w:r>
      <w:proofErr w:type="spellStart"/>
      <w:r w:rsidRPr="005C216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боррелий</w:t>
      </w:r>
      <w:proofErr w:type="spellEnd"/>
      <w:r w:rsidRPr="005C216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 - </w:t>
      </w:r>
      <w:proofErr w:type="spellStart"/>
      <w:r w:rsidRPr="005C216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Borrelia</w:t>
      </w:r>
      <w:proofErr w:type="spellEnd"/>
      <w:r w:rsidRPr="005C216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 </w:t>
      </w:r>
      <w:proofErr w:type="spellStart"/>
      <w:r w:rsidRPr="005C216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burgdorferi</w:t>
      </w:r>
      <w:proofErr w:type="spellEnd"/>
      <w:r w:rsidRPr="005C216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, </w:t>
      </w:r>
      <w:proofErr w:type="spellStart"/>
      <w:r w:rsidRPr="005C216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Borrelia</w:t>
      </w:r>
      <w:proofErr w:type="spellEnd"/>
      <w:r w:rsidRPr="005C216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 </w:t>
      </w:r>
      <w:proofErr w:type="spellStart"/>
      <w:r w:rsidRPr="005C216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garinii</w:t>
      </w:r>
      <w:proofErr w:type="spellEnd"/>
      <w:r w:rsidRPr="005C216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 и </w:t>
      </w:r>
      <w:proofErr w:type="spellStart"/>
      <w:r w:rsidRPr="005C216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Borrelia</w:t>
      </w:r>
      <w:proofErr w:type="spellEnd"/>
      <w:r w:rsidRPr="005C216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 </w:t>
      </w:r>
      <w:proofErr w:type="spellStart"/>
      <w:r w:rsidRPr="005C216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afzelii</w:t>
      </w:r>
      <w:proofErr w:type="spellEnd"/>
      <w:r w:rsidRPr="005C216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. </w:t>
      </w:r>
    </w:p>
    <w:p w:rsidR="005C2164" w:rsidRPr="005C2164" w:rsidRDefault="005C2164" w:rsidP="005C2164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5C216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Инфекции, вызываемые </w:t>
      </w:r>
      <w:proofErr w:type="spellStart"/>
      <w:r w:rsidRPr="005C216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Borrelia</w:t>
      </w:r>
      <w:proofErr w:type="spellEnd"/>
      <w:r w:rsidRPr="005C216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 </w:t>
      </w:r>
      <w:proofErr w:type="spellStart"/>
      <w:r w:rsidRPr="005C216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burgdorferi</w:t>
      </w:r>
      <w:proofErr w:type="spellEnd"/>
      <w:r w:rsidRPr="005C216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, в большинстве случаев проявляются артритом, B. </w:t>
      </w:r>
      <w:proofErr w:type="spellStart"/>
      <w:r w:rsidRPr="005C216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garinii</w:t>
      </w:r>
      <w:proofErr w:type="spellEnd"/>
      <w:r w:rsidRPr="005C216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 чаще вызывает неврологические расстройства, B. </w:t>
      </w:r>
      <w:proofErr w:type="spellStart"/>
      <w:r w:rsidRPr="005C216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afzelii</w:t>
      </w:r>
      <w:proofErr w:type="spellEnd"/>
      <w:r w:rsidRPr="005C216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 - хронические заболевания кожи. При всех трех возбудителях возникает мигрирующая эритема.</w:t>
      </w:r>
    </w:p>
    <w:p w:rsidR="005C2164" w:rsidRPr="005C2164" w:rsidRDefault="005C2164" w:rsidP="005C2164">
      <w:pPr>
        <w:shd w:val="clear" w:color="auto" w:fill="ECF5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5E35B1"/>
          <w:sz w:val="24"/>
          <w:szCs w:val="24"/>
          <w:lang w:eastAsia="ru-RU"/>
        </w:rPr>
      </w:pPr>
      <w:r w:rsidRPr="005C2164">
        <w:rPr>
          <w:rFonts w:ascii="Times New Roman" w:eastAsia="Times New Roman" w:hAnsi="Times New Roman" w:cs="Times New Roman"/>
          <w:color w:val="5E35B1"/>
          <w:sz w:val="24"/>
          <w:szCs w:val="24"/>
          <w:lang w:eastAsia="ru-RU"/>
        </w:rPr>
        <w:t>Риск заболеть после укуса клеща боррелиозом значительно выше, чем клещевым энцефалитом.</w:t>
      </w:r>
    </w:p>
    <w:p w:rsidR="005C2164" w:rsidRPr="005C2164" w:rsidRDefault="005C2164" w:rsidP="005C2164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5C216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Так как переносчиками болезни Лайма являются клещи, закономерно, что заболевание имеет сезонный характер и совпадает с их активностью. </w:t>
      </w:r>
    </w:p>
    <w:p w:rsidR="005C2164" w:rsidRPr="005C2164" w:rsidRDefault="005C2164" w:rsidP="005C2164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5C216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Первых пациентов с укусами клещей обычно регистрируют уже в апреле. Последних, при наличии теплой погоды, регистрируют даже в </w:t>
      </w:r>
      <w:r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сентябре</w:t>
      </w:r>
      <w:r w:rsidRPr="005C216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. Пик активности приходится на май - июнь.</w:t>
      </w:r>
    </w:p>
    <w:p w:rsidR="005C2164" w:rsidRPr="005C2164" w:rsidRDefault="005C2164" w:rsidP="005C2164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5C216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Естественными хозяевами </w:t>
      </w:r>
      <w:proofErr w:type="spellStart"/>
      <w:r w:rsidRPr="005C216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боррелий</w:t>
      </w:r>
      <w:proofErr w:type="spellEnd"/>
      <w:r w:rsidRPr="005C216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 в природе являются животные: крупный рогатый скот, овцы, собаки, птицы, грызуны, олени. Все они являются </w:t>
      </w:r>
      <w:proofErr w:type="spellStart"/>
      <w:r w:rsidRPr="005C216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прокормителями</w:t>
      </w:r>
      <w:proofErr w:type="spellEnd"/>
      <w:r w:rsidRPr="005C216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 клещей рода </w:t>
      </w:r>
      <w:proofErr w:type="spellStart"/>
      <w:r w:rsidRPr="005C216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Ixodes</w:t>
      </w:r>
      <w:proofErr w:type="spellEnd"/>
      <w:r w:rsidRPr="005C216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 - переносчиков </w:t>
      </w:r>
      <w:proofErr w:type="spellStart"/>
      <w:r w:rsidRPr="005C216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боррелий</w:t>
      </w:r>
      <w:proofErr w:type="spellEnd"/>
      <w:r w:rsidRPr="005C216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. </w:t>
      </w:r>
      <w:proofErr w:type="gramStart"/>
      <w:r w:rsidRPr="005C216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Во время</w:t>
      </w:r>
      <w:proofErr w:type="gramEnd"/>
      <w:r w:rsidRPr="005C216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 </w:t>
      </w:r>
      <w:proofErr w:type="spellStart"/>
      <w:r w:rsidRPr="005C216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кровососания</w:t>
      </w:r>
      <w:proofErr w:type="spellEnd"/>
      <w:r w:rsidRPr="005C216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 </w:t>
      </w:r>
      <w:proofErr w:type="spellStart"/>
      <w:r w:rsidRPr="005C216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боррелии</w:t>
      </w:r>
      <w:proofErr w:type="spellEnd"/>
      <w:r w:rsidRPr="005C216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 попадают в кишечник клеща, где размножаются.</w:t>
      </w:r>
    </w:p>
    <w:p w:rsidR="005C2164" w:rsidRPr="005C2164" w:rsidRDefault="005C2164" w:rsidP="005C2164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5C216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В организм человека возбудитель чаще всего попадает со слюной клеща при укусе – это трансмиссивный механизм передачи, хотя не исключается возможность инфицирования и при попадании фекалий или слюны клеща на кожу, с последующим их втиранием при расчесах. </w:t>
      </w:r>
    </w:p>
    <w:p w:rsidR="005C2164" w:rsidRPr="005C2164" w:rsidRDefault="005C2164" w:rsidP="005C2164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5C216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Кроме того, возбудитель может попасть в ранку и в процессе неправильного удаления клеща, когда происходит раздавливание насекомого. Редко встречается алиментарный путь заражения при употреблении сырого козьего или коровьего молока.</w:t>
      </w:r>
    </w:p>
    <w:p w:rsidR="005C2164" w:rsidRPr="005C2164" w:rsidRDefault="005C2164" w:rsidP="005C2164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5C216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Первые симптомы болезни Лайма могут появиться через 2-30 дней, но в среднем - спустя 14 дней. До этого времени </w:t>
      </w:r>
      <w:proofErr w:type="spellStart"/>
      <w:r w:rsidRPr="005C216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боррелии</w:t>
      </w:r>
      <w:proofErr w:type="spellEnd"/>
      <w:r w:rsidRPr="005C216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 из ранки проникают в кровоток, разносятся по всему организму</w:t>
      </w:r>
      <w:bookmarkStart w:id="0" w:name="_GoBack"/>
      <w:r w:rsidRPr="005C216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, </w:t>
      </w:r>
      <w:bookmarkEnd w:id="0"/>
      <w:r w:rsidRPr="005C216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поражая кровеносную систему, мышцы, головной мозг, нервную систему.</w:t>
      </w:r>
    </w:p>
    <w:p w:rsidR="005C2164" w:rsidRPr="005C2164" w:rsidRDefault="005C2164" w:rsidP="005C2164">
      <w:pPr>
        <w:shd w:val="clear" w:color="auto" w:fill="ECF5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5E35B1"/>
          <w:sz w:val="24"/>
          <w:szCs w:val="24"/>
          <w:lang w:eastAsia="ru-RU"/>
        </w:rPr>
      </w:pPr>
      <w:r w:rsidRPr="005C2164">
        <w:rPr>
          <w:rFonts w:ascii="Times New Roman" w:eastAsia="Times New Roman" w:hAnsi="Times New Roman" w:cs="Times New Roman"/>
          <w:color w:val="5E35B1"/>
          <w:sz w:val="24"/>
          <w:szCs w:val="24"/>
          <w:lang w:eastAsia="ru-RU"/>
        </w:rPr>
        <w:t>Через 14 суток возбудители инфекции начинают погибать, в процессе выделяется токсин, вызывающий сильные симптомы интоксикации. Тогда и появляются первые признаки болезни, очень напоминающие грипп.</w:t>
      </w:r>
    </w:p>
    <w:p w:rsidR="005C2164" w:rsidRPr="005C2164" w:rsidRDefault="005C2164" w:rsidP="005C2164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5C216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lastRenderedPageBreak/>
        <w:t>Резко повышается температура тела, возникает ломота в мышцах и суставах, слабость, светобоязнь, тошнота, рвота, кашель. </w:t>
      </w:r>
    </w:p>
    <w:p w:rsidR="005C2164" w:rsidRPr="005C2164" w:rsidRDefault="005C2164" w:rsidP="005C2164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5C216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На месте укуса появляется гиперемия в виде красного пятна округлой или овальной формы, более интенсивно окрашенная и несколько приподнятая по периферии. Постепенно пятно увеличивается в размерах (мигрирует), иногда довольно существенно - до 60 см. </w:t>
      </w:r>
    </w:p>
    <w:p w:rsidR="005C2164" w:rsidRPr="005C2164" w:rsidRDefault="005C2164" w:rsidP="005C2164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5C216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С течением времени средняя часть пятна бледнеет, образуя форму светлого кольца, – формируется типичная для клещевого боррелиоза мигрирующая кольцевидная эритема. </w:t>
      </w:r>
    </w:p>
    <w:p w:rsidR="005C2164" w:rsidRPr="005C2164" w:rsidRDefault="005C2164" w:rsidP="005C2164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5C216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Она обычно горячая на ощупь, болезненная, часто сопровождается зудом и жжением, может располагаться в любом месте, но наиболее частая локализация – на ногах, несколько реже на шее, руках, нижней части туловища, паховых складках и подмышечной области. Спустя 2-3 недели пятно исчезает, если лечение начато ранее, эритема уходит раньше. </w:t>
      </w:r>
    </w:p>
    <w:p w:rsidR="005C2164" w:rsidRPr="005C2164" w:rsidRDefault="005C2164" w:rsidP="005C2164">
      <w:pPr>
        <w:shd w:val="clear" w:color="auto" w:fill="ECF5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5E35B1"/>
          <w:sz w:val="24"/>
          <w:szCs w:val="24"/>
          <w:lang w:eastAsia="ru-RU"/>
        </w:rPr>
      </w:pPr>
      <w:r w:rsidRPr="005C2164">
        <w:rPr>
          <w:rFonts w:ascii="Times New Roman" w:eastAsia="Times New Roman" w:hAnsi="Times New Roman" w:cs="Times New Roman"/>
          <w:color w:val="5E35B1"/>
          <w:sz w:val="24"/>
          <w:szCs w:val="24"/>
          <w:lang w:eastAsia="ru-RU"/>
        </w:rPr>
        <w:t>При адекватной и рано начатой терапии длительность заболевания составляет от 3 дней до 1 месяца и заканчивается полным выздоровлением.</w:t>
      </w:r>
    </w:p>
    <w:p w:rsidR="005C2164" w:rsidRPr="005C2164" w:rsidRDefault="005C2164" w:rsidP="005C2164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5C216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При неблагоприятном течении происходит распространение возбудителя в различные органы и ткани, что может привести к развитию менингита, </w:t>
      </w:r>
      <w:proofErr w:type="spellStart"/>
      <w:r w:rsidRPr="005C216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менингоэнцефалита</w:t>
      </w:r>
      <w:proofErr w:type="spellEnd"/>
      <w:r w:rsidRPr="005C216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, перикардита, миокардита, хронического Лайм-артрита и атрофического </w:t>
      </w:r>
      <w:proofErr w:type="spellStart"/>
      <w:r w:rsidRPr="005C216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акродерматита</w:t>
      </w:r>
      <w:proofErr w:type="spellEnd"/>
      <w:r w:rsidRPr="005C216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.</w:t>
      </w:r>
    </w:p>
    <w:p w:rsidR="005C2164" w:rsidRPr="005C2164" w:rsidRDefault="005C2164" w:rsidP="005C2164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5C216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При поздней диагностике, неполном курсе лечения заболевание может переходить в хроническую форму. </w:t>
      </w:r>
    </w:p>
    <w:p w:rsidR="005C2164" w:rsidRPr="005C2164" w:rsidRDefault="005C2164" w:rsidP="005C2164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5C216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Такое течение клещевого боррелиоза даже при повторных курсах антибиотикотерапии, полноценном лечении не позволяет больному полностью восстановиться. </w:t>
      </w:r>
    </w:p>
    <w:p w:rsidR="005C2164" w:rsidRPr="005C2164" w:rsidRDefault="005C2164" w:rsidP="005C2164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5C216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Состояние улучшается, но остаются функциональные нарушения, которые могут стать причиной инвалидности: стойкие парезы, нарушения чувствительности, деформация лица, нарушение слуха и зрения, деформация суставов и нарушение их функции, сердечная недостаточность, аритмии.</w:t>
      </w:r>
    </w:p>
    <w:p w:rsidR="005C2164" w:rsidRPr="005C2164" w:rsidRDefault="005C2164" w:rsidP="005C2164">
      <w:pPr>
        <w:shd w:val="clear" w:color="auto" w:fill="ECF5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5E35B1"/>
          <w:sz w:val="24"/>
          <w:szCs w:val="24"/>
          <w:lang w:eastAsia="ru-RU"/>
        </w:rPr>
      </w:pPr>
      <w:r w:rsidRPr="005C2164">
        <w:rPr>
          <w:rFonts w:ascii="Times New Roman" w:eastAsia="Times New Roman" w:hAnsi="Times New Roman" w:cs="Times New Roman"/>
          <w:color w:val="5E35B1"/>
          <w:sz w:val="24"/>
          <w:szCs w:val="24"/>
          <w:lang w:eastAsia="ru-RU"/>
        </w:rPr>
        <w:t>Вакцины для предупреждения боррелиоза нет, поэтому основной упор необходимо сделать на неспецифическую профилактику заболевания.</w:t>
      </w:r>
    </w:p>
    <w:p w:rsidR="005C2164" w:rsidRPr="005C2164" w:rsidRDefault="005C2164" w:rsidP="005C2164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5C216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Лучшая профилактика - защита от укусов клещей. Собираясь на прогулку, в поход, на дачу или в лесистую местность, важно соблюдать некоторые правила:</w:t>
      </w:r>
    </w:p>
    <w:p w:rsidR="005C2164" w:rsidRPr="005C2164" w:rsidRDefault="005C2164" w:rsidP="005C2164">
      <w:pPr>
        <w:numPr>
          <w:ilvl w:val="0"/>
          <w:numId w:val="1"/>
        </w:numPr>
        <w:tabs>
          <w:tab w:val="clear" w:pos="720"/>
          <w:tab w:val="num" w:pos="1134"/>
        </w:tabs>
        <w:spacing w:after="0" w:line="240" w:lineRule="auto"/>
        <w:ind w:left="1134" w:hanging="425"/>
        <w:contextualSpacing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5C216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Надеть дышащую одежду нейтрального цвета (бежевый, светло-серый) - рубашки с длинными рукавами и брюки. Брюки лучше заправить в носки, а на рукава надеть резинки. Голову закрыть головным убором. </w:t>
      </w:r>
    </w:p>
    <w:p w:rsidR="005C2164" w:rsidRPr="005C2164" w:rsidRDefault="005C2164" w:rsidP="005C2164">
      <w:pPr>
        <w:numPr>
          <w:ilvl w:val="0"/>
          <w:numId w:val="1"/>
        </w:numPr>
        <w:tabs>
          <w:tab w:val="clear" w:pos="720"/>
          <w:tab w:val="num" w:pos="1134"/>
        </w:tabs>
        <w:spacing w:after="0" w:line="240" w:lineRule="auto"/>
        <w:ind w:left="1134" w:hanging="425"/>
        <w:contextualSpacing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5C216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Использовать специальные аэрозольные средства против клещей в соответствии с инструкцией. </w:t>
      </w:r>
    </w:p>
    <w:p w:rsidR="005C2164" w:rsidRPr="005C2164" w:rsidRDefault="005C2164" w:rsidP="005C2164">
      <w:pPr>
        <w:numPr>
          <w:ilvl w:val="0"/>
          <w:numId w:val="1"/>
        </w:numPr>
        <w:tabs>
          <w:tab w:val="clear" w:pos="720"/>
          <w:tab w:val="num" w:pos="1134"/>
        </w:tabs>
        <w:spacing w:after="0" w:line="240" w:lineRule="auto"/>
        <w:ind w:left="1134" w:hanging="425"/>
        <w:contextualSpacing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5C216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Отправляясь в поход по лесным массивам, ходить по тропам и избегать высокой травы и кустарников.</w:t>
      </w:r>
    </w:p>
    <w:p w:rsidR="005C2164" w:rsidRPr="005C2164" w:rsidRDefault="005C2164" w:rsidP="005C2164">
      <w:pPr>
        <w:numPr>
          <w:ilvl w:val="0"/>
          <w:numId w:val="1"/>
        </w:numPr>
        <w:tabs>
          <w:tab w:val="clear" w:pos="720"/>
          <w:tab w:val="num" w:pos="1134"/>
        </w:tabs>
        <w:spacing w:after="0" w:line="240" w:lineRule="auto"/>
        <w:ind w:left="1134" w:hanging="425"/>
        <w:contextualSpacing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5C216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Использовать брезент, сидя на земле.</w:t>
      </w:r>
    </w:p>
    <w:p w:rsidR="005C2164" w:rsidRPr="005C2164" w:rsidRDefault="005C2164" w:rsidP="005C2164">
      <w:pPr>
        <w:numPr>
          <w:ilvl w:val="0"/>
          <w:numId w:val="1"/>
        </w:numPr>
        <w:tabs>
          <w:tab w:val="clear" w:pos="720"/>
          <w:tab w:val="num" w:pos="1134"/>
        </w:tabs>
        <w:spacing w:after="0" w:line="240" w:lineRule="auto"/>
        <w:ind w:left="1134" w:hanging="425"/>
        <w:contextualSpacing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5C216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Тщательно осматривать свое тело, одежду, снаряжение и домашних животных на предмет клещей, прежде чем войти в жилище. Осматривать себя на наличие клещей как можно чаще.</w:t>
      </w:r>
    </w:p>
    <w:p w:rsidR="005C2164" w:rsidRPr="005C2164" w:rsidRDefault="005C2164" w:rsidP="005C2164">
      <w:pPr>
        <w:numPr>
          <w:ilvl w:val="0"/>
          <w:numId w:val="1"/>
        </w:numPr>
        <w:tabs>
          <w:tab w:val="clear" w:pos="720"/>
          <w:tab w:val="num" w:pos="1134"/>
        </w:tabs>
        <w:spacing w:after="0" w:line="240" w:lineRule="auto"/>
        <w:ind w:left="1134" w:hanging="425"/>
        <w:contextualSpacing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5C216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При обнаружении клеща как можно быстрее удалить его: чем дольше находится клещ на теле, тем выше риск развития боррелиоза. После удаления клеща место укуса нужно промыть с мылом и обработать антисептиком, после чего немедленно обратиться к врачу.</w:t>
      </w:r>
    </w:p>
    <w:p w:rsidR="005C2164" w:rsidRPr="005C2164" w:rsidRDefault="005C2164" w:rsidP="005C2164">
      <w:pPr>
        <w:numPr>
          <w:ilvl w:val="0"/>
          <w:numId w:val="1"/>
        </w:numPr>
        <w:tabs>
          <w:tab w:val="clear" w:pos="720"/>
          <w:tab w:val="num" w:pos="1134"/>
        </w:tabs>
        <w:spacing w:after="0" w:line="240" w:lineRule="auto"/>
        <w:ind w:left="1134" w:hanging="425"/>
        <w:contextualSpacing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5C216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Клеща рекомендовано сдать в лабораторию на исследование на наличие инфекций. </w:t>
      </w:r>
    </w:p>
    <w:p w:rsidR="005C2164" w:rsidRPr="005C2164" w:rsidRDefault="005C2164" w:rsidP="005C2164">
      <w:pPr>
        <w:numPr>
          <w:ilvl w:val="0"/>
          <w:numId w:val="1"/>
        </w:numPr>
        <w:tabs>
          <w:tab w:val="clear" w:pos="720"/>
          <w:tab w:val="num" w:pos="1134"/>
        </w:tabs>
        <w:spacing w:after="0" w:line="240" w:lineRule="auto"/>
        <w:ind w:left="1134" w:hanging="425"/>
        <w:contextualSpacing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5C216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При   положительном результате обратиться в медицинское учреждение, при отрицательном - наблюдать за самочувствием в течение 21 дня. </w:t>
      </w:r>
    </w:p>
    <w:p w:rsidR="005C2164" w:rsidRPr="005C2164" w:rsidRDefault="005C2164" w:rsidP="005C2164">
      <w:pPr>
        <w:shd w:val="clear" w:color="auto" w:fill="ECF5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5E35B1"/>
          <w:sz w:val="24"/>
          <w:szCs w:val="24"/>
          <w:lang w:eastAsia="ru-RU"/>
        </w:rPr>
      </w:pPr>
      <w:r w:rsidRPr="005C2164">
        <w:rPr>
          <w:rFonts w:ascii="Times New Roman" w:eastAsia="Times New Roman" w:hAnsi="Times New Roman" w:cs="Times New Roman"/>
          <w:color w:val="5E35B1"/>
          <w:sz w:val="24"/>
          <w:szCs w:val="24"/>
          <w:lang w:eastAsia="ru-RU"/>
        </w:rPr>
        <w:t>Очень важно своевременно обращаться за медицинской помощью и не заниматься самолечением.</w:t>
      </w:r>
    </w:p>
    <w:p w:rsidR="00B55D21" w:rsidRPr="005C2164" w:rsidRDefault="005C2164" w:rsidP="005C216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C216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Подводя итог, стоит подчеркнуть, что Болезнь Лайма менее опасное заболевание по сравнению с клещевым энцефалитом, но встречается гораздо чаще. А если лечение начать поздно, то по последствиям оно ничем не уступает энцефалиту. </w:t>
      </w:r>
    </w:p>
    <w:sectPr w:rsidR="00B55D21" w:rsidRPr="005C2164" w:rsidSect="005C2164">
      <w:pgSz w:w="11906" w:h="16838"/>
      <w:pgMar w:top="568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2FB4BA3"/>
    <w:multiLevelType w:val="multilevel"/>
    <w:tmpl w:val="CC903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7B9E"/>
    <w:rsid w:val="001D7B9E"/>
    <w:rsid w:val="005C2164"/>
    <w:rsid w:val="00B55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513F664-F24A-4396-A94C-0AC904E742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C21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910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655675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086347">
          <w:blockQuote w:val="1"/>
          <w:marLeft w:val="0"/>
          <w:marRight w:val="720"/>
          <w:marTop w:val="300"/>
          <w:marBottom w:val="300"/>
          <w:divBdr>
            <w:top w:val="none" w:sz="0" w:space="0" w:color="auto"/>
            <w:left w:val="single" w:sz="12" w:space="4" w:color="5E35B1"/>
            <w:bottom w:val="none" w:sz="0" w:space="0" w:color="auto"/>
            <w:right w:val="none" w:sz="0" w:space="0" w:color="auto"/>
          </w:divBdr>
        </w:div>
        <w:div w:id="126314231">
          <w:blockQuote w:val="1"/>
          <w:marLeft w:val="0"/>
          <w:marRight w:val="720"/>
          <w:marTop w:val="300"/>
          <w:marBottom w:val="300"/>
          <w:divBdr>
            <w:top w:val="none" w:sz="0" w:space="0" w:color="auto"/>
            <w:left w:val="single" w:sz="12" w:space="4" w:color="5E35B1"/>
            <w:bottom w:val="none" w:sz="0" w:space="0" w:color="auto"/>
            <w:right w:val="none" w:sz="0" w:space="0" w:color="auto"/>
          </w:divBdr>
        </w:div>
        <w:div w:id="1249195213">
          <w:blockQuote w:val="1"/>
          <w:marLeft w:val="0"/>
          <w:marRight w:val="720"/>
          <w:marTop w:val="300"/>
          <w:marBottom w:val="300"/>
          <w:divBdr>
            <w:top w:val="none" w:sz="0" w:space="0" w:color="auto"/>
            <w:left w:val="single" w:sz="12" w:space="4" w:color="5E35B1"/>
            <w:bottom w:val="none" w:sz="0" w:space="0" w:color="auto"/>
            <w:right w:val="none" w:sz="0" w:space="0" w:color="auto"/>
          </w:divBdr>
        </w:div>
        <w:div w:id="1157262092">
          <w:blockQuote w:val="1"/>
          <w:marLeft w:val="0"/>
          <w:marRight w:val="720"/>
          <w:marTop w:val="300"/>
          <w:marBottom w:val="300"/>
          <w:divBdr>
            <w:top w:val="none" w:sz="0" w:space="0" w:color="auto"/>
            <w:left w:val="single" w:sz="12" w:space="4" w:color="5E35B1"/>
            <w:bottom w:val="none" w:sz="0" w:space="0" w:color="auto"/>
            <w:right w:val="none" w:sz="0" w:space="0" w:color="auto"/>
          </w:divBdr>
        </w:div>
        <w:div w:id="1575386496">
          <w:blockQuote w:val="1"/>
          <w:marLeft w:val="0"/>
          <w:marRight w:val="720"/>
          <w:marTop w:val="300"/>
          <w:marBottom w:val="300"/>
          <w:divBdr>
            <w:top w:val="none" w:sz="0" w:space="0" w:color="auto"/>
            <w:left w:val="single" w:sz="12" w:space="4" w:color="5E35B1"/>
            <w:bottom w:val="none" w:sz="0" w:space="0" w:color="auto"/>
            <w:right w:val="none" w:sz="0" w:space="0" w:color="auto"/>
          </w:divBdr>
        </w:div>
        <w:div w:id="931163600">
          <w:blockQuote w:val="1"/>
          <w:marLeft w:val="0"/>
          <w:marRight w:val="720"/>
          <w:marTop w:val="300"/>
          <w:marBottom w:val="300"/>
          <w:divBdr>
            <w:top w:val="none" w:sz="0" w:space="0" w:color="auto"/>
            <w:left w:val="single" w:sz="12" w:space="4" w:color="5E35B1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892</Words>
  <Characters>5091</Characters>
  <Application>Microsoft Office Word</Application>
  <DocSecurity>0</DocSecurity>
  <Lines>42</Lines>
  <Paragraphs>11</Paragraphs>
  <ScaleCrop>false</ScaleCrop>
  <Company/>
  <LinksUpToDate>false</LinksUpToDate>
  <CharactersWithSpaces>5972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on</dc:creator>
  <cp:keywords/>
  <dc:description/>
  <cp:lastModifiedBy>on</cp:lastModifiedBy>
  <cp:revision>3</cp:revision>
  <dcterms:created xsi:type="dcterms:W3CDTF">2023-04-11T09:03:00Z</dcterms:created>
  <dcterms:modified xsi:type="dcterms:W3CDTF">2023-04-11T09:09:00Z</dcterms:modified>
</cp:coreProperties>
</file>